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3DBB" w14:textId="77777777" w:rsidR="00EA7E26" w:rsidRDefault="00000000">
      <w:pPr>
        <w:pStyle w:val="Nzev"/>
      </w:pPr>
      <w:r>
        <w:t>OBCHODNÍ PODMÍNKY SPOLEČNOSTI PREPSMART S.R.O.</w:t>
      </w:r>
    </w:p>
    <w:p w14:paraId="28F7E8B4" w14:textId="77777777" w:rsidR="00EA7E26" w:rsidRDefault="00000000">
      <w:r>
        <w:t>Společnost: Prepsmart s.r.o.</w:t>
      </w:r>
      <w:r>
        <w:br/>
        <w:t>IČO: 23685301</w:t>
      </w:r>
      <w:r>
        <w:br/>
        <w:t>Sídlo: Uralská 689/7, Bubeneč (Praha 6), 160 00 Praha</w:t>
      </w:r>
      <w:r>
        <w:br/>
        <w:t>E-mail: info@prepsmart.cz</w:t>
      </w:r>
      <w:r>
        <w:br/>
        <w:t>Web: www.prepsmart.cz</w:t>
      </w:r>
      <w:r>
        <w:br/>
      </w:r>
    </w:p>
    <w:p w14:paraId="49A71CF4" w14:textId="77777777" w:rsidR="00EA7E26" w:rsidRDefault="00000000">
      <w:pPr>
        <w:pStyle w:val="Nadpis1"/>
      </w:pPr>
      <w:r>
        <w:t>1. Úvodní ustanovení</w:t>
      </w:r>
    </w:p>
    <w:p w14:paraId="2B0E9522" w14:textId="77777777" w:rsidR="00EA7E26" w:rsidRDefault="00000000">
      <w:r>
        <w:t>Tyto obchodní podmínky (dále jen „Podmínky“) upravují vzájemná práva a povinnosti mezi společností Prepsmart s.r.o. (dále jen „Poskytovatel“) a zákazníkem (dále jen „Klient“), který využívá služby Poskytovatele prostřednictvím webových stránek www.prepsmart.cz. Uzavřením smlouvy o poskytování služeb Klient potvrzuje, že se s těmito Podmínkami seznámil a souhlasí s nimi.</w:t>
      </w:r>
    </w:p>
    <w:p w14:paraId="697C00AE" w14:textId="77777777" w:rsidR="00EA7E26" w:rsidRDefault="00000000">
      <w:r>
        <w:t>Poskytovatel je podnikatelem zapsaným v obchodním rejstříku vedeném Městským soudem v Praze. Předmět činnosti Poskytovatele je definován jako:</w:t>
      </w:r>
      <w:r>
        <w:br/>
      </w:r>
      <w:r>
        <w:br/>
        <w:t>„Výroba, obchod a služby neuvedené v přílohách 1 až 3 živnostenského zákona, v těchto oborech činností:</w:t>
      </w:r>
      <w:r>
        <w:br/>
        <w:t>- vydavatelské činnosti, polygrafická výroba, knihařské a kopírovací práce,</w:t>
      </w:r>
      <w:r>
        <w:br/>
        <w:t>- výroba, rozmnožování, distribuce, prodej, pronájem zvukových a zvukově-obrazových záznamů a výroba nenahraných nosičů údajů a záznamů,</w:t>
      </w:r>
      <w:r>
        <w:br/>
        <w:t>- zprostředkování obchodu a služeb,</w:t>
      </w:r>
      <w:r>
        <w:br/>
        <w:t>- velkoobchod a maloobchod,</w:t>
      </w:r>
      <w:r>
        <w:br/>
        <w:t>- poskytování software, poradenství v oblasti informačních technologií, zpracování dat, hostingové a související činnosti a webové portály,</w:t>
      </w:r>
      <w:r>
        <w:br/>
        <w:t>- mimoškolní výchova a vzdělávání, pořádání kurzů, školení, včetně lektorské činnosti.“</w:t>
      </w:r>
    </w:p>
    <w:p w14:paraId="5533106A" w14:textId="77777777" w:rsidR="00EA7E26" w:rsidRDefault="00000000">
      <w:pPr>
        <w:pStyle w:val="Nadpis1"/>
      </w:pPr>
      <w:r>
        <w:t>2. Předmět smlouvy a poskytované služby</w:t>
      </w:r>
    </w:p>
    <w:p w14:paraId="2309A05B" w14:textId="77777777" w:rsidR="00EA7E26" w:rsidRDefault="00000000">
      <w:r>
        <w:t>Předmětem smlouvy uzavírané mezi Poskytovatelem a Klientem je poskytování služeb v oblasti online doučování, jazykové přípravy a vzdělávání studentů, zejména příprava na univerzitní a maturitní zkoušky. Služby jsou poskytovány prostřednictvím webové platformy Poskytovatele a mohou zahrnovat i přístup k výukovým materiálům, online testům a individuálním či skupinovým lekcím vedeným lektory.</w:t>
      </w:r>
    </w:p>
    <w:p w14:paraId="43598179" w14:textId="77777777" w:rsidR="00EA7E26" w:rsidRDefault="00000000">
      <w:pPr>
        <w:pStyle w:val="Nadpis1"/>
      </w:pPr>
      <w:r>
        <w:lastRenderedPageBreak/>
        <w:t>3. Uzavření smlouvy a platební podmínky</w:t>
      </w:r>
    </w:p>
    <w:p w14:paraId="5BC8E48F" w14:textId="77777777" w:rsidR="00EA7E26" w:rsidRDefault="00000000">
      <w:r>
        <w:t>Smlouva o poskytování služeb je uzavírána prostřednictvím webových stránek www.prepsmart.cz. Uzavření smlouvy nastává okamžikem, kdy Klient potvrdí objednávku služby a uhradí její cenu prostřednictvím platební brány. Po přijetí platby obdrží Klient potvrzení o uzavření smlouvy a daňový doklad e-mailem.</w:t>
      </w:r>
    </w:p>
    <w:p w14:paraId="44F5277A" w14:textId="77777777" w:rsidR="00EA7E26" w:rsidRDefault="00000000">
      <w:pPr>
        <w:pStyle w:val="Nadpis1"/>
      </w:pPr>
      <w:r>
        <w:t>4. Práva a povinnosti klienta</w:t>
      </w:r>
    </w:p>
    <w:p w14:paraId="0BF851E2" w14:textId="77777777" w:rsidR="00EA7E26" w:rsidRDefault="00000000">
      <w:r>
        <w:t>Klient je povinen uvádět při objednávce pravdivé a úplné údaje, zejména kontaktní e-mail a jméno. Klient se zavazuje využívat služby pouze k osobnímu vzdělávání a nešířit získané materiály třetím osobám bez souhlasu Poskytovatele.</w:t>
      </w:r>
    </w:p>
    <w:p w14:paraId="506A076B" w14:textId="77777777" w:rsidR="00EA7E26" w:rsidRDefault="00000000">
      <w:r>
        <w:t>Poskytovatel si vyhrazuje právo zrušit registraci Klienta nebo mu odepřít přístup ke službám v případě porušení Podmínek.</w:t>
      </w:r>
    </w:p>
    <w:p w14:paraId="0EAB762E" w14:textId="77777777" w:rsidR="00EA7E26" w:rsidRDefault="00000000">
      <w:pPr>
        <w:pStyle w:val="Nadpis1"/>
      </w:pPr>
      <w:r>
        <w:t>5. Změny, storno a překládání lekcí</w:t>
      </w:r>
    </w:p>
    <w:p w14:paraId="62E1822C" w14:textId="7CE83621" w:rsidR="00EA7E26" w:rsidRDefault="00000000">
      <w:proofErr w:type="spellStart"/>
      <w:r>
        <w:t>Klient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požádat</w:t>
      </w:r>
      <w:proofErr w:type="spellEnd"/>
      <w:r>
        <w:t xml:space="preserve"> o přeložení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lekce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</w:t>
      </w:r>
      <w:r w:rsidR="00395D82">
        <w:t>48</w:t>
      </w:r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konáním. </w:t>
      </w:r>
    </w:p>
    <w:p w14:paraId="004BCC6C" w14:textId="77777777" w:rsidR="00EA7E26" w:rsidRDefault="00000000">
      <w:pPr>
        <w:pStyle w:val="Nadpis1"/>
      </w:pPr>
      <w:r>
        <w:t>6. Reklamace</w:t>
      </w:r>
    </w:p>
    <w:p w14:paraId="76EDF710" w14:textId="396AFAE5" w:rsidR="00EA7E26" w:rsidRDefault="00000000">
      <w:r>
        <w:t xml:space="preserve">Klient je oprávněn uplatnit reklamaci v případě,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poskytované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 w:rsidR="002A18B7">
        <w:t>nebyly</w:t>
      </w:r>
      <w:proofErr w:type="spellEnd"/>
      <w:r w:rsidR="002A18B7">
        <w:t xml:space="preserve"> </w:t>
      </w:r>
      <w:proofErr w:type="spellStart"/>
      <w:r w:rsidR="002A18B7">
        <w:t>realizovány</w:t>
      </w:r>
      <w:proofErr w:type="spellEnd"/>
      <w:r w:rsidR="002A18B7">
        <w:t xml:space="preserve"> </w:t>
      </w:r>
      <w:r w:rsidR="00C556B2">
        <w:t xml:space="preserve">ze </w:t>
      </w:r>
      <w:proofErr w:type="spellStart"/>
      <w:r w:rsidR="00C556B2">
        <w:t>strany</w:t>
      </w:r>
      <w:proofErr w:type="spellEnd"/>
      <w:r w:rsidR="00C556B2">
        <w:t xml:space="preserve"> </w:t>
      </w:r>
      <w:proofErr w:type="spellStart"/>
      <w:r w:rsidR="00C556B2">
        <w:t>společnosti</w:t>
      </w:r>
      <w:proofErr w:type="spellEnd"/>
      <w:r w:rsidR="00C556B2">
        <w:t xml:space="preserve"> </w:t>
      </w:r>
      <w:proofErr w:type="spellStart"/>
      <w:r w:rsidR="00C556B2">
        <w:t>Prepsmart</w:t>
      </w:r>
      <w:proofErr w:type="spellEnd"/>
      <w:r w:rsidR="00C556B2">
        <w:t xml:space="preserve"> </w:t>
      </w:r>
      <w:proofErr w:type="spellStart"/>
      <w:r w:rsidR="00C556B2">
        <w:t>s.r.o.</w:t>
      </w:r>
      <w:proofErr w:type="spellEnd"/>
      <w:r w:rsidR="00C556B2">
        <w:t xml:space="preserve"> </w:t>
      </w:r>
      <w:proofErr w:type="spellStart"/>
      <w:r w:rsidR="002A18B7">
        <w:t>řádně</w:t>
      </w:r>
      <w:proofErr w:type="spellEnd"/>
      <w:r w:rsidR="002A18B7">
        <w:t xml:space="preserve"> a </w:t>
      </w:r>
      <w:proofErr w:type="spellStart"/>
      <w:r w:rsidR="002A18B7">
        <w:t>včas</w:t>
      </w:r>
      <w:proofErr w:type="spellEnd"/>
      <w:r w:rsidR="002A18B7">
        <w:t xml:space="preserve">. </w:t>
      </w:r>
      <w:proofErr w:type="spellStart"/>
      <w:r>
        <w:t>Reklamace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podána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e-mailu na adresu info@prepsmart.cz nejpozději do 14 dnů od poskytnutí služby. Poskytovatel se zavazuje vyřídit reklamaci do 14 dnů ode dne jejího obdržení.</w:t>
      </w:r>
    </w:p>
    <w:p w14:paraId="222C2AFC" w14:textId="77777777" w:rsidR="00EA7E26" w:rsidRDefault="00000000">
      <w:pPr>
        <w:pStyle w:val="Nadpis1"/>
      </w:pPr>
      <w:r>
        <w:t>7. Ochrana osobních údajů</w:t>
      </w:r>
    </w:p>
    <w:p w14:paraId="1379C550" w14:textId="77777777" w:rsidR="00EA7E26" w:rsidRDefault="00000000">
      <w:r>
        <w:t>Poskytovatel zpracovává osobní údaje Klientů v souladu s Nařízením Evropského parlamentu a Rady (EU) 2016/679 (GDPR) a zákonem č. 110/2019 Sb., o zpracování osobních údajů. Podrobné informace o zpracování osobních údajů jsou uvedeny v dokumentu „Zásady ochrany osobních údajů“ dostupném na webových stránkách www.prepsmart.cz.</w:t>
      </w:r>
    </w:p>
    <w:p w14:paraId="419357A4" w14:textId="77777777" w:rsidR="00EA7E26" w:rsidRDefault="00000000">
      <w:pPr>
        <w:pStyle w:val="Nadpis1"/>
      </w:pPr>
      <w:r>
        <w:t>8. Závěrečná ustanovení</w:t>
      </w:r>
    </w:p>
    <w:p w14:paraId="4C9616A7" w14:textId="77777777" w:rsidR="00EA7E26" w:rsidRDefault="00000000">
      <w:r>
        <w:t>Tyto obchodní podmínky tvoří nedílnou součást smlouvy o poskytování služeb uzavírané mezi Poskytovatelem a Klientem. Poskytovatel je oprávněn tyto podmínky jednostranně měnit. O každé změně bude Klient informován prostřednictvím webových stránek a e-mailového oznámení. Nové znění podmínek nabývá účinnosti dnem jejich zveřejnění.</w:t>
      </w:r>
    </w:p>
    <w:p w14:paraId="34EFE9F9" w14:textId="77777777" w:rsidR="00EA7E26" w:rsidRDefault="00000000">
      <w:r>
        <w:lastRenderedPageBreak/>
        <w:t>Tyto podmínky nabývají účinnosti dnem 1. listopadu 2025.</w:t>
      </w:r>
    </w:p>
    <w:sectPr w:rsidR="00EA7E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6280138">
    <w:abstractNumId w:val="8"/>
  </w:num>
  <w:num w:numId="2" w16cid:durableId="1689022614">
    <w:abstractNumId w:val="6"/>
  </w:num>
  <w:num w:numId="3" w16cid:durableId="554320704">
    <w:abstractNumId w:val="5"/>
  </w:num>
  <w:num w:numId="4" w16cid:durableId="1868366328">
    <w:abstractNumId w:val="4"/>
  </w:num>
  <w:num w:numId="5" w16cid:durableId="2126659235">
    <w:abstractNumId w:val="7"/>
  </w:num>
  <w:num w:numId="6" w16cid:durableId="1670672303">
    <w:abstractNumId w:val="3"/>
  </w:num>
  <w:num w:numId="7" w16cid:durableId="1949118251">
    <w:abstractNumId w:val="2"/>
  </w:num>
  <w:num w:numId="8" w16cid:durableId="194542994">
    <w:abstractNumId w:val="1"/>
  </w:num>
  <w:num w:numId="9" w16cid:durableId="109891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18B7"/>
    <w:rsid w:val="00326F90"/>
    <w:rsid w:val="00395D82"/>
    <w:rsid w:val="004144E9"/>
    <w:rsid w:val="00595B8A"/>
    <w:rsid w:val="005B5F85"/>
    <w:rsid w:val="00AA1D8D"/>
    <w:rsid w:val="00B47730"/>
    <w:rsid w:val="00C556B2"/>
    <w:rsid w:val="00CB0664"/>
    <w:rsid w:val="00D00980"/>
    <w:rsid w:val="00EA7E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5BC1B"/>
  <w14:defaultImageDpi w14:val="300"/>
  <w15:docId w15:val="{B8797A86-D393-43CF-A146-AD71A682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4133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Matyáš Dufek</cp:lastModifiedBy>
  <cp:revision>5</cp:revision>
  <dcterms:created xsi:type="dcterms:W3CDTF">2025-11-30T16:38:00Z</dcterms:created>
  <dcterms:modified xsi:type="dcterms:W3CDTF">2026-01-06T16:46:00Z</dcterms:modified>
  <cp:category/>
</cp:coreProperties>
</file>